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29D6A" w14:textId="77777777" w:rsidR="00A27F1E" w:rsidRDefault="008C7CBA">
      <w:r w:rsidRPr="008C7CBA">
        <w:t>D2 J1/J3-beta phase diagram at K = 0</w:t>
      </w:r>
    </w:p>
    <w:p w14:paraId="3ADDEB56" w14:textId="77777777" w:rsidR="008C7CBA" w:rsidRDefault="008C7CBA"/>
    <w:p w14:paraId="6E9A1795" w14:textId="534D2F0F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(task85, task98</w:t>
      </w:r>
      <w:r w:rsidR="00E31DA0">
        <w:rPr>
          <w:rFonts w:ascii="Helvetica Neue" w:hAnsi="Helvetica Neue" w:cs="Helvetica Neue"/>
          <w:sz w:val="28"/>
          <w:szCs w:val="28"/>
        </w:rPr>
        <w:t>, task140</w:t>
      </w:r>
      <w:r>
        <w:rPr>
          <w:rFonts w:ascii="Helvetica Neue" w:hAnsi="Helvetica Neue" w:cs="Helvetica Neue"/>
          <w:sz w:val="28"/>
          <w:szCs w:val="28"/>
        </w:rPr>
        <w:t xml:space="preserve"> and earlier simulations, L = 12, 5000 samples; 30 March 2016 ) </w:t>
      </w:r>
    </w:p>
    <w:p w14:paraId="2887AB10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77BA4912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J1/J3      beta_c by susceptibility peak </w:t>
      </w:r>
    </w:p>
    <w:p w14:paraId="40922396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biaxial-uniaxial transition (D2 - Dinfh) </w:t>
      </w:r>
    </w:p>
    <w:p w14:paraId="416C08A2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0.00     infinite </w:t>
      </w:r>
    </w:p>
    <w:p w14:paraId="68941234" w14:textId="2E052BEC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0.05     13 +/- 2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138B4F8D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0.10     7.1 +/- 1 </w:t>
      </w:r>
    </w:p>
    <w:p w14:paraId="627794F5" w14:textId="2AC700C6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0.15     4.8 +/- 0.3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209A78D0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0.20     3.8 </w:t>
      </w:r>
    </w:p>
    <w:p w14:paraId="61197610" w14:textId="2F75877E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0.25     2.8 +/- 0.1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28D32DFD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0.30     2.36 </w:t>
      </w:r>
    </w:p>
    <w:p w14:paraId="48980526" w14:textId="4ADBC543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0.35     2.1 +/- 0.1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0B0A4C2A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0.40     1.89 </w:t>
      </w:r>
    </w:p>
    <w:p w14:paraId="25189411" w14:textId="5D34F51C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0.45     1.74 </w:t>
      </w:r>
      <w:r w:rsidR="00E31DA0">
        <w:rPr>
          <w:rFonts w:ascii="Helvetica Neue" w:hAnsi="Helvetica Neue" w:cs="Helvetica Neue"/>
          <w:sz w:val="28"/>
          <w:szCs w:val="28"/>
        </w:rPr>
        <w:t xml:space="preserve">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3AF51B7B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0.50     1.63 </w:t>
      </w:r>
    </w:p>
    <w:p w14:paraId="682C0636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0.55     1.54 +/- 0.02 </w:t>
      </w:r>
    </w:p>
    <w:p w14:paraId="7BF73F39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0.60     1.46 +/- 0.02 (tricritical/triple point) </w:t>
      </w:r>
    </w:p>
    <w:p w14:paraId="57416657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03000288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uniaxial-liquid transition (D_infh - O3) </w:t>
      </w:r>
    </w:p>
    <w:p w14:paraId="326DD69A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0.00     1.8 +/- 0.05 </w:t>
      </w:r>
    </w:p>
    <w:p w14:paraId="3ACE9875" w14:textId="53AC211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0.05     1.72 +/- 0.05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22BB8810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0.10     1.71 +/- 0.05 </w:t>
      </w:r>
    </w:p>
    <w:p w14:paraId="0F5F9333" w14:textId="0D7E5B1B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0.15     1.70 +/- 0.05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609EC6A5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0.25     1.68 +/- 0.05 </w:t>
      </w:r>
    </w:p>
    <w:p w14:paraId="46378DD8" w14:textId="4379D5ED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0.35     1.63 +/- 0.05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5C497281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0.40     1.6 </w:t>
      </w:r>
    </w:p>
    <w:p w14:paraId="08BAB34E" w14:textId="3410CB00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0.45     1.55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7D7D7526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0.50     1.5 </w:t>
      </w:r>
    </w:p>
    <w:p w14:paraId="51042D63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0.60     1.46 +/- 0.02 (tricritical/triple point) </w:t>
      </w:r>
    </w:p>
    <w:p w14:paraId="284E0F1A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55A60DA5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biaxial-liquid transition (D2-O3) </w:t>
      </w:r>
    </w:p>
    <w:p w14:paraId="5E664B6E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0.60     1.46 +/- 0.02 (tricritical/triple point) </w:t>
      </w:r>
    </w:p>
    <w:p w14:paraId="1568A8A9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0.65     1.39 +/- 0.02 </w:t>
      </w:r>
    </w:p>
    <w:p w14:paraId="6B1B0BDF" w14:textId="03489A0B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0.75     1.27 +/- 0.02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07A357DC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0.80     1.22 +/- 0.02 </w:t>
      </w:r>
    </w:p>
    <w:p w14:paraId="206E517D" w14:textId="134A3FB6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0.85     1.18 +/- 0.02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4338F596" w14:textId="227AE6F0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0.90     1.13 +/- 0.02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7B3258C6" w14:textId="5FFA4A0C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0.95     1.09 +/- 0.02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5584A99A" w14:textId="64F03DFA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1.05     1.02 +/- 0.02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5D6B5495" w14:textId="1FF7856E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lastRenderedPageBreak/>
        <w:t xml:space="preserve">1.10     0.99 +/- 0.02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7998B796" w14:textId="75C682FB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1.15     0.96 +/- 0.02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72C7DF10" w14:textId="77777777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1.20     0.93 +/- 0.02 </w:t>
      </w:r>
    </w:p>
    <w:p w14:paraId="78C56677" w14:textId="5B9BD5F6" w:rsidR="008C7CBA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1.25     0.91 +/- 0.02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skipped)</w:t>
      </w:r>
    </w:p>
    <w:p w14:paraId="1930E420" w14:textId="30A6B940" w:rsidR="00E31DA0" w:rsidRPr="00E31DA0" w:rsidRDefault="00020686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  <w:r>
        <w:rPr>
          <w:rFonts w:ascii="Helvetica Neue" w:hAnsi="Helvetica Neue" w:cs="Helvetica Neue"/>
          <w:color w:val="FF0000"/>
          <w:sz w:val="28"/>
          <w:szCs w:val="28"/>
        </w:rPr>
        <w:t xml:space="preserve">1.40     0.84 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>(can be skipped</w:t>
      </w:r>
      <w:r w:rsidR="00E31DA0">
        <w:rPr>
          <w:rFonts w:ascii="Helvetica Neue" w:hAnsi="Helvetica Neue" w:cs="Helvetica Neue"/>
          <w:color w:val="FF0000"/>
          <w:sz w:val="28"/>
          <w:szCs w:val="28"/>
        </w:rPr>
        <w:t>)</w:t>
      </w:r>
      <w:r w:rsidR="00E31DA0" w:rsidRPr="00E31DA0">
        <w:rPr>
          <w:rFonts w:ascii="Helvetica Neue" w:hAnsi="Helvetica Neue" w:cs="Helvetica Neue"/>
          <w:color w:val="FF0000"/>
          <w:sz w:val="28"/>
          <w:szCs w:val="28"/>
        </w:rPr>
        <w:t xml:space="preserve"> </w:t>
      </w:r>
      <w:r w:rsidR="009A544A">
        <w:rPr>
          <w:rFonts w:ascii="Helvetica Neue" w:hAnsi="Helvetica Neue" w:cs="Helvetica Neue"/>
          <w:color w:val="FF0000"/>
          <w:sz w:val="28"/>
          <w:szCs w:val="28"/>
        </w:rPr>
        <w:t>(data from here are new</w:t>
      </w:r>
      <w:bookmarkStart w:id="0" w:name="_GoBack"/>
      <w:bookmarkEnd w:id="0"/>
      <w:r w:rsidR="009A544A">
        <w:rPr>
          <w:rFonts w:ascii="Helvetica Neue" w:hAnsi="Helvetica Neue" w:cs="Helvetica Neue"/>
          <w:color w:val="FF0000"/>
          <w:sz w:val="28"/>
          <w:szCs w:val="28"/>
        </w:rPr>
        <w:t>)</w:t>
      </w:r>
    </w:p>
    <w:p w14:paraId="03AC6E9A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  <w:r w:rsidRPr="00E31DA0">
        <w:rPr>
          <w:rFonts w:ascii="Helvetica Neue" w:hAnsi="Helvetica Neue" w:cs="Helvetica Neue"/>
          <w:color w:val="FF0000"/>
          <w:sz w:val="28"/>
          <w:szCs w:val="28"/>
        </w:rPr>
        <w:t xml:space="preserve">1.60     0.76 </w:t>
      </w:r>
    </w:p>
    <w:p w14:paraId="091BCEA9" w14:textId="7489C331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  <w:r w:rsidRPr="00E31DA0">
        <w:rPr>
          <w:rFonts w:ascii="Helvetica Neue" w:hAnsi="Helvetica Neue" w:cs="Helvetica Neue"/>
          <w:color w:val="FF0000"/>
          <w:sz w:val="28"/>
          <w:szCs w:val="28"/>
        </w:rPr>
        <w:t>1.80     0.70 (can be skipped</w:t>
      </w:r>
      <w:r>
        <w:rPr>
          <w:rFonts w:ascii="Helvetica Neue" w:hAnsi="Helvetica Neue" w:cs="Helvetica Neue"/>
          <w:color w:val="FF0000"/>
          <w:sz w:val="28"/>
          <w:szCs w:val="28"/>
        </w:rPr>
        <w:t>)</w:t>
      </w:r>
    </w:p>
    <w:p w14:paraId="0AD3CC2A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  <w:r w:rsidRPr="00E31DA0">
        <w:rPr>
          <w:rFonts w:ascii="Helvetica Neue" w:hAnsi="Helvetica Neue" w:cs="Helvetica Neue"/>
          <w:color w:val="FF0000"/>
          <w:sz w:val="28"/>
          <w:szCs w:val="28"/>
        </w:rPr>
        <w:t xml:space="preserve">2.00     0.64 </w:t>
      </w:r>
    </w:p>
    <w:p w14:paraId="7A4C2585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  <w:r w:rsidRPr="00E31DA0">
        <w:rPr>
          <w:rFonts w:ascii="Helvetica Neue" w:hAnsi="Helvetica Neue" w:cs="Helvetica Neue"/>
          <w:color w:val="FF0000"/>
          <w:sz w:val="28"/>
          <w:szCs w:val="28"/>
        </w:rPr>
        <w:t xml:space="preserve">2.20     0.6 </w:t>
      </w:r>
    </w:p>
    <w:p w14:paraId="56485D58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  <w:r w:rsidRPr="00E31DA0">
        <w:rPr>
          <w:rFonts w:ascii="Helvetica Neue" w:hAnsi="Helvetica Neue" w:cs="Helvetica Neue"/>
          <w:color w:val="FF0000"/>
          <w:sz w:val="28"/>
          <w:szCs w:val="28"/>
        </w:rPr>
        <w:t xml:space="preserve">2.40     0.56 (3-point) </w:t>
      </w:r>
    </w:p>
    <w:p w14:paraId="3131E6E4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</w:p>
    <w:p w14:paraId="62737E36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  <w:r w:rsidRPr="00E31DA0">
        <w:rPr>
          <w:rFonts w:ascii="Helvetica Neue" w:hAnsi="Helvetica Neue" w:cs="Helvetica Neue"/>
          <w:color w:val="FF0000"/>
          <w:sz w:val="28"/>
          <w:szCs w:val="28"/>
        </w:rPr>
        <w:t xml:space="preserve">biaxial-biaxial* transition (D2-D2h) </w:t>
      </w:r>
    </w:p>
    <w:p w14:paraId="03BDBF1A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  <w:r w:rsidRPr="00E31DA0">
        <w:rPr>
          <w:rFonts w:ascii="Helvetica Neue" w:hAnsi="Helvetica Neue" w:cs="Helvetica Neue"/>
          <w:color w:val="FF0000"/>
          <w:sz w:val="28"/>
          <w:szCs w:val="28"/>
        </w:rPr>
        <w:t xml:space="preserve">2.40     0.56 (3-point) </w:t>
      </w:r>
    </w:p>
    <w:p w14:paraId="215907FD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  <w:r w:rsidRPr="00E31DA0">
        <w:rPr>
          <w:rFonts w:ascii="Helvetica Neue" w:hAnsi="Helvetica Neue" w:cs="Helvetica Neue"/>
          <w:color w:val="FF0000"/>
          <w:sz w:val="28"/>
          <w:szCs w:val="28"/>
        </w:rPr>
        <w:t xml:space="preserve">2.60     0.53 </w:t>
      </w:r>
    </w:p>
    <w:p w14:paraId="6F942995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  <w:r w:rsidRPr="00E31DA0">
        <w:rPr>
          <w:rFonts w:ascii="Helvetica Neue" w:hAnsi="Helvetica Neue" w:cs="Helvetica Neue"/>
          <w:color w:val="FF0000"/>
          <w:sz w:val="28"/>
          <w:szCs w:val="28"/>
        </w:rPr>
        <w:t xml:space="preserve">2.80     0.51 </w:t>
      </w:r>
    </w:p>
    <w:p w14:paraId="220C2D92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  <w:r w:rsidRPr="00E31DA0">
        <w:rPr>
          <w:rFonts w:ascii="Helvetica Neue" w:hAnsi="Helvetica Neue" w:cs="Helvetica Neue"/>
          <w:color w:val="FF0000"/>
          <w:sz w:val="28"/>
          <w:szCs w:val="28"/>
        </w:rPr>
        <w:t xml:space="preserve">3.00     0.48 </w:t>
      </w:r>
    </w:p>
    <w:p w14:paraId="483CF801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</w:p>
    <w:p w14:paraId="66032084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</w:p>
    <w:p w14:paraId="21036636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  <w:r w:rsidRPr="00E31DA0">
        <w:rPr>
          <w:rFonts w:ascii="Helvetica Neue" w:hAnsi="Helvetica Neue" w:cs="Helvetica Neue"/>
          <w:color w:val="FF0000"/>
          <w:sz w:val="28"/>
          <w:szCs w:val="28"/>
        </w:rPr>
        <w:t xml:space="preserve">biaxial*-liquid transition (D2h-O3) </w:t>
      </w:r>
    </w:p>
    <w:p w14:paraId="1A74DB91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  <w:r w:rsidRPr="00E31DA0">
        <w:rPr>
          <w:rFonts w:ascii="Helvetica Neue" w:hAnsi="Helvetica Neue" w:cs="Helvetica Neue"/>
          <w:color w:val="FF0000"/>
          <w:sz w:val="28"/>
          <w:szCs w:val="28"/>
        </w:rPr>
        <w:t xml:space="preserve">2.40     0.56 (3-point) </w:t>
      </w:r>
    </w:p>
    <w:p w14:paraId="10181B20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  <w:r w:rsidRPr="00E31DA0">
        <w:rPr>
          <w:rFonts w:ascii="Helvetica Neue" w:hAnsi="Helvetica Neue" w:cs="Helvetica Neue"/>
          <w:color w:val="FF0000"/>
          <w:sz w:val="28"/>
          <w:szCs w:val="28"/>
        </w:rPr>
        <w:t xml:space="preserve">2.60     0.5 </w:t>
      </w:r>
    </w:p>
    <w:p w14:paraId="07D55F1D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  <w:r w:rsidRPr="00E31DA0">
        <w:rPr>
          <w:rFonts w:ascii="Helvetica Neue" w:hAnsi="Helvetica Neue" w:cs="Helvetica Neue"/>
          <w:color w:val="FF0000"/>
          <w:sz w:val="28"/>
          <w:szCs w:val="28"/>
        </w:rPr>
        <w:t xml:space="preserve">2.80     0.47 </w:t>
      </w:r>
    </w:p>
    <w:p w14:paraId="1FAE8FC3" w14:textId="77777777" w:rsidR="00E31DA0" w:rsidRPr="00E31DA0" w:rsidRDefault="00E31DA0" w:rsidP="00E31DA0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  <w:r w:rsidRPr="00E31DA0">
        <w:rPr>
          <w:rFonts w:ascii="Helvetica Neue" w:hAnsi="Helvetica Neue" w:cs="Helvetica Neue"/>
          <w:color w:val="FF0000"/>
          <w:sz w:val="28"/>
          <w:szCs w:val="28"/>
        </w:rPr>
        <w:t xml:space="preserve">3.00     0.43 </w:t>
      </w:r>
    </w:p>
    <w:p w14:paraId="47F8D499" w14:textId="77777777" w:rsidR="008C7CBA" w:rsidRPr="00E31DA0" w:rsidRDefault="008C7CBA" w:rsidP="008C7CBA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color w:val="FF0000"/>
          <w:sz w:val="28"/>
          <w:szCs w:val="28"/>
        </w:rPr>
      </w:pPr>
    </w:p>
    <w:p w14:paraId="3000C4AE" w14:textId="77777777" w:rsidR="008C7CBA" w:rsidRDefault="008C7CBA"/>
    <w:sectPr w:rsidR="008C7CBA" w:rsidSect="00E6183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CBA"/>
    <w:rsid w:val="00020686"/>
    <w:rsid w:val="008C7CBA"/>
    <w:rsid w:val="009A544A"/>
    <w:rsid w:val="00A27F1E"/>
    <w:rsid w:val="00E31DA0"/>
    <w:rsid w:val="00E6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5C48F1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微软雅黑" w:hAnsi="Helvetic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263</Words>
  <Characters>1501</Characters>
  <Application>Microsoft Macintosh Word</Application>
  <DocSecurity>0</DocSecurity>
  <Lines>12</Lines>
  <Paragraphs>3</Paragraphs>
  <ScaleCrop>false</ScaleCrop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2016-04-05T10:06:00Z</dcterms:created>
  <dcterms:modified xsi:type="dcterms:W3CDTF">2016-06-05T17:52:00Z</dcterms:modified>
</cp:coreProperties>
</file>